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DEF1" w14:textId="77777777" w:rsidR="00252F84" w:rsidRPr="00C237D7" w:rsidRDefault="00252F84" w:rsidP="00252F84">
      <w:pPr>
        <w:rPr>
          <w:rFonts w:ascii="Helvetica" w:hAnsi="Helvetica" w:cs="Helvetica"/>
          <w:b/>
          <w:bCs/>
        </w:rPr>
      </w:pPr>
      <w:r w:rsidRPr="00C237D7">
        <w:rPr>
          <w:rFonts w:ascii="Helvetica" w:hAnsi="Helvetica" w:cs="Helvetica"/>
          <w:b/>
          <w:bCs/>
        </w:rPr>
        <w:t>Informacja o przetwarzaniu danych osobowych – RODO</w:t>
      </w:r>
    </w:p>
    <w:p w14:paraId="33A69C1E" w14:textId="77777777" w:rsidR="00252F84" w:rsidRPr="00C237D7" w:rsidRDefault="00252F84" w:rsidP="00252F84">
      <w:pPr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Administrator danych osobowych</w:t>
      </w:r>
      <w:r w:rsidRPr="00C237D7">
        <w:rPr>
          <w:rFonts w:ascii="Helvetica" w:hAnsi="Helvetica" w:cs="Helvetica"/>
          <w:sz w:val="18"/>
          <w:szCs w:val="18"/>
        </w:rPr>
        <w:br/>
        <w:t>Administratorem danych osobowych jest De Heus Sp. z o.o., z siedzibą w Łęczycy przy ul. Lotniczej 21B, kod: 99-100, wpisana do Rejestru Przedsiębiorców Krajowego Rejestru Sądowego pod numerem KRS pod numerem 0000060991, NIP 526- 13-06-893.</w:t>
      </w:r>
    </w:p>
    <w:p w14:paraId="19BFF933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Cele i podstawy przetwarzania danych</w:t>
      </w:r>
      <w:r w:rsidRPr="00C237D7">
        <w:rPr>
          <w:rFonts w:ascii="Helvetica" w:hAnsi="Helvetica" w:cs="Helvetica"/>
          <w:sz w:val="18"/>
          <w:szCs w:val="18"/>
        </w:rPr>
        <w:br/>
        <w:t>Twoje dane osobowe będą przetwarzane w celu:</w:t>
      </w:r>
    </w:p>
    <w:p w14:paraId="74C7EC3F" w14:textId="77777777" w:rsidR="00252F84" w:rsidRPr="00C237D7" w:rsidRDefault="00252F84" w:rsidP="00252F84">
      <w:pPr>
        <w:numPr>
          <w:ilvl w:val="0"/>
          <w:numId w:val="1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Realizacji zawartej umowy – na podstawie art. 6 ust. 1 lit. b RODO.</w:t>
      </w:r>
    </w:p>
    <w:p w14:paraId="34BF1B1B" w14:textId="77777777" w:rsidR="00252F84" w:rsidRPr="00C237D7" w:rsidRDefault="00252F84" w:rsidP="00252F84">
      <w:pPr>
        <w:numPr>
          <w:ilvl w:val="0"/>
          <w:numId w:val="1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Wypełnienia obowiązków prawnych ciążących na administratorze, wynikających m.in. z przepisów prawa podatkowego i przepisów o rachunkowości – na podstawie art. 6 ust. 1 lit. c RODO.</w:t>
      </w:r>
    </w:p>
    <w:p w14:paraId="227FBC24" w14:textId="77777777" w:rsidR="00252F84" w:rsidRPr="00C237D7" w:rsidRDefault="00252F84" w:rsidP="00252F84">
      <w:pPr>
        <w:numPr>
          <w:ilvl w:val="0"/>
          <w:numId w:val="1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Dochodzenia lub obrony przed roszczeniami – na podstawie art. 6 ust. 1 lit. f RODO, co stanowi prawnie uzasadniony interes administratora.</w:t>
      </w:r>
    </w:p>
    <w:p w14:paraId="1961890C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Odbiorcy danych osobowych</w:t>
      </w:r>
      <w:r w:rsidRPr="00C237D7">
        <w:rPr>
          <w:rFonts w:ascii="Helvetica" w:hAnsi="Helvetica" w:cs="Helvetica"/>
          <w:sz w:val="18"/>
          <w:szCs w:val="18"/>
        </w:rPr>
        <w:br/>
        <w:t>Dane mogą być przekazywane podmiotom przetwarzającym dane na zlecenie administratora (np. dostawcom usług IT, firmom prawniczym, firmom księgowym) oraz organom publicznym upoważnionym na mocy przepisów prawa.</w:t>
      </w:r>
    </w:p>
    <w:p w14:paraId="4DD34E47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Okres przechowywania danych</w:t>
      </w:r>
      <w:r w:rsidRPr="00C237D7">
        <w:rPr>
          <w:rFonts w:ascii="Helvetica" w:hAnsi="Helvetica" w:cs="Helvetica"/>
          <w:sz w:val="18"/>
          <w:szCs w:val="18"/>
        </w:rPr>
        <w:br/>
        <w:t>Dane osobowe będą przechowywane przez okres niezbędny do realizacji umowy oraz wynikający z przepisów prawa, w szczególności dotyczących rachunkowości i podatków, a także przez okres przedawnienia ewentualnych roszczeń wynikających z umowy.</w:t>
      </w:r>
    </w:p>
    <w:p w14:paraId="3E6EC71F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Twoje prawa</w:t>
      </w:r>
      <w:r w:rsidRPr="00C237D7">
        <w:rPr>
          <w:rFonts w:ascii="Helvetica" w:hAnsi="Helvetica" w:cs="Helvetica"/>
          <w:sz w:val="18"/>
          <w:szCs w:val="18"/>
        </w:rPr>
        <w:br/>
        <w:t>Masz prawo do:</w:t>
      </w:r>
    </w:p>
    <w:p w14:paraId="3AD9B51F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Dostępu do swoich danych osobowych oraz uzyskania ich kopii.</w:t>
      </w:r>
    </w:p>
    <w:p w14:paraId="4D063D54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Sprostowania (poprawienia) swoich danych.</w:t>
      </w:r>
    </w:p>
    <w:p w14:paraId="036B9BE8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Usunięcia danych, jeśli przetwarzanie nie jest już niezbędne.</w:t>
      </w:r>
    </w:p>
    <w:p w14:paraId="5248C555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Ograniczenia przetwarzania danych w określonych przypadkach.</w:t>
      </w:r>
    </w:p>
    <w:p w14:paraId="4CC7349B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Przenoszenia danych, jeśli przetwarzanie odbywa się na podstawie zgody lub umowy.</w:t>
      </w:r>
    </w:p>
    <w:p w14:paraId="1139F946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Wniesienia sprzeciwu wobec przetwarzania danych na podstawie prawnie uzasadnionego interesu administratora.</w:t>
      </w:r>
    </w:p>
    <w:p w14:paraId="781CB989" w14:textId="77777777" w:rsidR="00252F84" w:rsidRPr="00C237D7" w:rsidRDefault="00252F84" w:rsidP="00252F84">
      <w:pPr>
        <w:numPr>
          <w:ilvl w:val="0"/>
          <w:numId w:val="2"/>
        </w:numPr>
        <w:suppressAutoHyphens w:val="0"/>
        <w:autoSpaceDN/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sz w:val="18"/>
          <w:szCs w:val="18"/>
        </w:rPr>
        <w:t>Wniesienia skargi do Prezesa Urzędu Ochrony Danych Osobowych (ul. Stawki 2, 00-193 Warszawa), jeśli uznasz, że przetwarzanie danych narusza przepisy RODO.</w:t>
      </w:r>
    </w:p>
    <w:p w14:paraId="0106A513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Kontakt</w:t>
      </w:r>
      <w:r w:rsidRPr="00C237D7">
        <w:rPr>
          <w:rFonts w:ascii="Helvetica" w:hAnsi="Helvetica" w:cs="Helvetica"/>
          <w:sz w:val="18"/>
          <w:szCs w:val="18"/>
        </w:rPr>
        <w:br/>
        <w:t>W sprawach związanych z ochroną danych osobowych możesz kontaktować się z administratorem danych osobowych pod adresem e-mail: iod@deheus.com lub pisemnie na adres siedziby firmy.</w:t>
      </w:r>
    </w:p>
    <w:p w14:paraId="76F77761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Informacja o wymogu podania danych</w:t>
      </w:r>
      <w:r w:rsidRPr="00C237D7">
        <w:rPr>
          <w:rFonts w:ascii="Helvetica" w:hAnsi="Helvetica" w:cs="Helvetica"/>
          <w:sz w:val="18"/>
          <w:szCs w:val="18"/>
        </w:rPr>
        <w:br/>
        <w:t>Podanie danych osobowych jest dobrowolne, ale niezbędne do zawarcia i realizacji umowy. W przypadku niepodania danych niemożliwe będzie jej zawarcie.</w:t>
      </w:r>
    </w:p>
    <w:p w14:paraId="0EABCE43" w14:textId="77777777" w:rsidR="00252F84" w:rsidRPr="00C237D7" w:rsidRDefault="00252F84" w:rsidP="00252F84">
      <w:pPr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Zautomatyzowane podejmowanie decyzji i profilowanie</w:t>
      </w:r>
      <w:r w:rsidRPr="00C237D7">
        <w:rPr>
          <w:rFonts w:ascii="Helvetica" w:hAnsi="Helvetica" w:cs="Helvetica"/>
          <w:sz w:val="18"/>
          <w:szCs w:val="18"/>
        </w:rPr>
        <w:br/>
        <w:t>Twoje dane osobowe nie będą podlegały zautomatyzowanemu podejmowaniu decyzji ani profilowaniu.</w:t>
      </w:r>
    </w:p>
    <w:p w14:paraId="70148F51" w14:textId="77777777" w:rsidR="00252F84" w:rsidRPr="00C237D7" w:rsidRDefault="00252F84" w:rsidP="00252F84">
      <w:pPr>
        <w:spacing w:after="160" w:line="278" w:lineRule="auto"/>
        <w:rPr>
          <w:rFonts w:ascii="Helvetica" w:hAnsi="Helvetica" w:cs="Helvetica"/>
          <w:sz w:val="18"/>
          <w:szCs w:val="18"/>
        </w:rPr>
      </w:pPr>
      <w:r w:rsidRPr="00C237D7">
        <w:rPr>
          <w:rFonts w:ascii="Helvetica" w:hAnsi="Helvetica" w:cs="Helvetica"/>
          <w:b/>
          <w:bCs/>
          <w:sz w:val="18"/>
          <w:szCs w:val="18"/>
        </w:rPr>
        <w:t>Podstawa prawna</w:t>
      </w:r>
      <w:r w:rsidRPr="00C237D7">
        <w:rPr>
          <w:rFonts w:ascii="Helvetica" w:hAnsi="Helvetica" w:cs="Helvetica"/>
          <w:sz w:val="18"/>
          <w:szCs w:val="18"/>
        </w:rPr>
        <w:br/>
        <w:t>Przetwarzanie danych osobowych odbywa się zgodnie z Rozporządzeniem Parlamentu Europejskiego i Rady (UE) 2016/679 z dnia 27 kwietnia 2016 r. (RODO).</w:t>
      </w:r>
    </w:p>
    <w:p w14:paraId="62840B07" w14:textId="029F7773" w:rsidR="002F5DEC" w:rsidRDefault="002F5DEC">
      <w:pPr>
        <w:spacing w:after="160"/>
        <w:ind w:left="4248" w:firstLine="708"/>
        <w:jc w:val="both"/>
      </w:pPr>
    </w:p>
    <w:sectPr w:rsidR="002F5DEC">
      <w:headerReference w:type="default" r:id="rId7"/>
      <w:footerReference w:type="default" r:id="rId8"/>
      <w:pgSz w:w="11906" w:h="16838"/>
      <w:pgMar w:top="1417" w:right="1417" w:bottom="1417" w:left="1417" w:header="12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040D" w14:textId="77777777" w:rsidR="008A2FF9" w:rsidRDefault="008A2FF9">
      <w:pPr>
        <w:spacing w:after="0" w:line="240" w:lineRule="auto"/>
      </w:pPr>
      <w:r>
        <w:separator/>
      </w:r>
    </w:p>
  </w:endnote>
  <w:endnote w:type="continuationSeparator" w:id="0">
    <w:p w14:paraId="1CF2D391" w14:textId="77777777" w:rsidR="008A2FF9" w:rsidRDefault="008A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4D62" w14:textId="77777777" w:rsidR="0094760F" w:rsidRDefault="000000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B94F6D" wp14:editId="3728DFBD">
          <wp:simplePos x="0" y="0"/>
          <wp:positionH relativeFrom="page">
            <wp:align>left</wp:align>
          </wp:positionH>
          <wp:positionV relativeFrom="page">
            <wp:posOffset>9691368</wp:posOffset>
          </wp:positionV>
          <wp:extent cx="7560003" cy="849596"/>
          <wp:effectExtent l="0" t="0" r="2847" b="7654"/>
          <wp:wrapTight wrapText="bothSides">
            <wp:wrapPolygon edited="0">
              <wp:start x="0" y="0"/>
              <wp:lineTo x="0" y="21310"/>
              <wp:lineTo x="21554" y="21310"/>
              <wp:lineTo x="21554" y="0"/>
              <wp:lineTo x="0" y="0"/>
            </wp:wrapPolygon>
          </wp:wrapTight>
          <wp:docPr id="246714146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849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B4EA" w14:textId="77777777" w:rsidR="008A2FF9" w:rsidRDefault="008A2F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9B715C" w14:textId="77777777" w:rsidR="008A2FF9" w:rsidRDefault="008A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5C83" w14:textId="77777777" w:rsidR="0094760F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2B29C" wp14:editId="505ABAB3">
          <wp:simplePos x="0" y="0"/>
          <wp:positionH relativeFrom="leftMargin">
            <wp:align>right</wp:align>
          </wp:positionH>
          <wp:positionV relativeFrom="paragraph">
            <wp:posOffset>-374647</wp:posOffset>
          </wp:positionV>
          <wp:extent cx="510536" cy="480690"/>
          <wp:effectExtent l="0" t="0" r="3814" b="0"/>
          <wp:wrapThrough wrapText="bothSides">
            <wp:wrapPolygon edited="0">
              <wp:start x="5642" y="0"/>
              <wp:lineTo x="4030" y="2568"/>
              <wp:lineTo x="806" y="12840"/>
              <wp:lineTo x="0" y="18832"/>
              <wp:lineTo x="0" y="20544"/>
              <wp:lineTo x="20955" y="20544"/>
              <wp:lineTo x="20955" y="9416"/>
              <wp:lineTo x="18537" y="0"/>
              <wp:lineTo x="5642" y="0"/>
            </wp:wrapPolygon>
          </wp:wrapThrough>
          <wp:docPr id="1888911772" name="Obraz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36" cy="4806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00C56"/>
    <w:multiLevelType w:val="multilevel"/>
    <w:tmpl w:val="CF98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F2306"/>
    <w:multiLevelType w:val="multilevel"/>
    <w:tmpl w:val="A1AE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925055">
    <w:abstractNumId w:val="0"/>
  </w:num>
  <w:num w:numId="2" w16cid:durableId="142291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EC"/>
    <w:rsid w:val="001B4B2C"/>
    <w:rsid w:val="00252F84"/>
    <w:rsid w:val="00253616"/>
    <w:rsid w:val="002F5DEC"/>
    <w:rsid w:val="003B1E3E"/>
    <w:rsid w:val="003F50F6"/>
    <w:rsid w:val="006B678F"/>
    <w:rsid w:val="008A2FF9"/>
    <w:rsid w:val="0094760F"/>
    <w:rsid w:val="00CA7EE9"/>
    <w:rsid w:val="00F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2BF"/>
  <w15:docId w15:val="{6DDF33DB-9D5C-44BE-8A3B-12937AB3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"Pietrzko, Karolina"</dc:creator>
  <dc:description/>
  <cp:lastModifiedBy>Pietrzko, Karolina</cp:lastModifiedBy>
  <cp:revision>2</cp:revision>
  <cp:lastPrinted>2024-10-15T12:22:00Z</cp:lastPrinted>
  <dcterms:created xsi:type="dcterms:W3CDTF">2024-12-20T13:36:00Z</dcterms:created>
  <dcterms:modified xsi:type="dcterms:W3CDTF">2024-12-20T13:36:00Z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0x01010076D7D6434D1B404FB3DFE85ECB74E5E8</vt:lpwstr>
  </property>
</Properties>
</file>